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7B3A20" w14:textId="79CE0C26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7E3881">
        <w:rPr>
          <w:rFonts w:ascii="Cambria" w:hAnsi="Cambria" w:cs="Arial"/>
          <w:b/>
          <w:bCs/>
          <w:sz w:val="21"/>
          <w:szCs w:val="21"/>
        </w:rPr>
        <w:t>6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E7185B6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42377C7" w14:textId="77777777" w:rsidR="00F5466D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2ED56AD6" w14:textId="2593D408" w:rsidR="005F18C2" w:rsidRDefault="00F5466D" w:rsidP="00F14680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(</w:t>
      </w:r>
      <w:r w:rsidR="001F4D80">
        <w:rPr>
          <w:rFonts w:ascii="Cambria" w:hAnsi="Cambria" w:cs="Arial"/>
          <w:bCs/>
          <w:sz w:val="21"/>
          <w:szCs w:val="21"/>
        </w:rPr>
        <w:t xml:space="preserve">tekst jedn.: </w:t>
      </w:r>
      <w:r w:rsidRPr="005F18C2">
        <w:rPr>
          <w:rFonts w:ascii="Cambria" w:hAnsi="Cambria" w:cs="Arial"/>
          <w:bCs/>
          <w:sz w:val="21"/>
          <w:szCs w:val="21"/>
        </w:rPr>
        <w:t xml:space="preserve">Dz. U. z </w:t>
      </w:r>
      <w:r w:rsidR="00F6586A">
        <w:rPr>
          <w:rFonts w:ascii="Cambria" w:hAnsi="Cambria" w:cs="Arial"/>
          <w:bCs/>
          <w:sz w:val="21"/>
          <w:szCs w:val="21"/>
        </w:rPr>
        <w:t>202</w:t>
      </w:r>
      <w:r w:rsidR="00F14680">
        <w:rPr>
          <w:rFonts w:ascii="Cambria" w:hAnsi="Cambria" w:cs="Arial"/>
          <w:bCs/>
          <w:sz w:val="21"/>
          <w:szCs w:val="21"/>
        </w:rPr>
        <w:t>4</w:t>
      </w:r>
      <w:r w:rsidRPr="005F18C2">
        <w:rPr>
          <w:rFonts w:ascii="Cambria" w:hAnsi="Cambria" w:cs="Arial"/>
          <w:bCs/>
          <w:sz w:val="21"/>
          <w:szCs w:val="21"/>
        </w:rPr>
        <w:t xml:space="preserve"> r. poz. </w:t>
      </w:r>
      <w:r w:rsidR="00F6586A">
        <w:rPr>
          <w:rFonts w:ascii="Cambria" w:hAnsi="Cambria" w:cs="Arial"/>
          <w:bCs/>
          <w:sz w:val="21"/>
          <w:szCs w:val="21"/>
        </w:rPr>
        <w:t>1</w:t>
      </w:r>
      <w:r w:rsidR="00F14680">
        <w:rPr>
          <w:rFonts w:ascii="Cambria" w:hAnsi="Cambria" w:cs="Arial"/>
          <w:bCs/>
          <w:sz w:val="21"/>
          <w:szCs w:val="21"/>
        </w:rPr>
        <w:t>320</w:t>
      </w:r>
      <w:r w:rsidRPr="005F18C2">
        <w:rPr>
          <w:rFonts w:ascii="Cambria" w:hAnsi="Cambria" w:cs="Arial"/>
          <w:bCs/>
          <w:sz w:val="21"/>
          <w:szCs w:val="21"/>
        </w:rPr>
        <w:t xml:space="preserve"> z</w:t>
      </w:r>
      <w:r w:rsidR="00F6586A">
        <w:rPr>
          <w:rFonts w:ascii="Cambria" w:hAnsi="Cambria" w:cs="Arial"/>
          <w:bCs/>
          <w:sz w:val="21"/>
          <w:szCs w:val="21"/>
        </w:rPr>
        <w:t>e</w:t>
      </w:r>
      <w:r w:rsidRPr="005F18C2">
        <w:rPr>
          <w:rFonts w:ascii="Cambria" w:hAnsi="Cambria" w:cs="Arial"/>
          <w:bCs/>
          <w:sz w:val="21"/>
          <w:szCs w:val="21"/>
        </w:rPr>
        <w:t xml:space="preserve"> zm.) udostępnić wykonawcy przystępującemu do postępowania w sprawie zamówienia publicznego prowadzonego w trybie </w:t>
      </w:r>
      <w:r w:rsidR="00F6586A">
        <w:rPr>
          <w:rFonts w:ascii="Cambria" w:hAnsi="Cambria" w:cs="Arial"/>
          <w:bCs/>
          <w:sz w:val="21"/>
          <w:szCs w:val="21"/>
        </w:rPr>
        <w:t>podstawowym bez negocjacji</w:t>
      </w:r>
      <w:r w:rsidRPr="005F18C2">
        <w:rPr>
          <w:rFonts w:ascii="Cambria" w:hAnsi="Cambria" w:cs="Arial"/>
          <w:bCs/>
          <w:sz w:val="21"/>
          <w:szCs w:val="21"/>
        </w:rPr>
        <w:t xml:space="preserve"> na „</w:t>
      </w:r>
      <w:r w:rsidR="00F14680" w:rsidRPr="00F14680">
        <w:rPr>
          <w:rFonts w:ascii="Cambria" w:hAnsi="Cambria" w:cs="Arial"/>
          <w:bCs/>
          <w:sz w:val="21"/>
          <w:szCs w:val="21"/>
        </w:rPr>
        <w:t>Budowa Parku Kulturowego w Tłokini Kościelnej</w:t>
      </w:r>
      <w:r w:rsidR="00BA76A0" w:rsidRPr="00BA76A0">
        <w:rPr>
          <w:rFonts w:ascii="Cambria" w:hAnsi="Cambria" w:cs="Arial"/>
          <w:bCs/>
          <w:sz w:val="21"/>
          <w:szCs w:val="21"/>
        </w:rPr>
        <w:t>”</w:t>
      </w:r>
      <w:r w:rsidR="00D7207F" w:rsidRPr="00D7207F">
        <w:rPr>
          <w:rFonts w:ascii="Cambria" w:hAnsi="Cambria" w:cs="Arial"/>
          <w:bCs/>
          <w:sz w:val="21"/>
          <w:szCs w:val="21"/>
        </w:rPr>
        <w:t xml:space="preserve"> </w:t>
      </w:r>
      <w:r w:rsidRPr="005F18C2">
        <w:rPr>
          <w:rFonts w:ascii="Cambria" w:hAnsi="Cambria" w:cs="Arial"/>
          <w:bCs/>
          <w:sz w:val="21"/>
          <w:szCs w:val="21"/>
        </w:rPr>
        <w:t>tj. 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______________________.</w:t>
      </w:r>
    </w:p>
    <w:p w14:paraId="4D8370BC" w14:textId="77777777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D817B4" w:rsidRPr="005F18C2">
        <w:rPr>
          <w:rFonts w:ascii="Cambria" w:hAnsi="Cambria" w:cs="Arial"/>
          <w:bCs/>
          <w:sz w:val="21"/>
          <w:szCs w:val="21"/>
        </w:rPr>
        <w:t>roboty budowlane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4598521" w14:textId="50F576DB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</w:t>
      </w:r>
      <w:r w:rsidR="00F6586A">
        <w:rPr>
          <w:rFonts w:ascii="Cambria" w:eastAsia="Calibri" w:hAnsi="Cambria"/>
          <w:sz w:val="21"/>
          <w:szCs w:val="21"/>
          <w:lang w:eastAsia="pl-PL"/>
        </w:rPr>
        <w:t>___________dnia ____________202</w:t>
      </w:r>
      <w:r w:rsidR="00F14680">
        <w:rPr>
          <w:rFonts w:ascii="Cambria" w:eastAsia="Calibri" w:hAnsi="Cambria"/>
          <w:sz w:val="21"/>
          <w:szCs w:val="21"/>
          <w:lang w:eastAsia="pl-PL"/>
        </w:rPr>
        <w:t>6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A14578" w:rsidRDefault="004D0899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1F751040" w14:textId="6F9C2371" w:rsidR="00F5466D" w:rsidRPr="00806938" w:rsidRDefault="00F5466D" w:rsidP="00403D14">
      <w:pPr>
        <w:suppressAutoHyphens w:val="0"/>
        <w:jc w:val="both"/>
        <w:rPr>
          <w:rFonts w:ascii="Cambria" w:hAnsi="Cambria" w:cs="Arial"/>
          <w:bCs/>
          <w:i/>
          <w:sz w:val="22"/>
          <w:szCs w:val="22"/>
        </w:rPr>
      </w:pPr>
    </w:p>
    <w:sectPr w:rsidR="00F5466D" w:rsidRPr="008069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6FB2C" w14:textId="77777777" w:rsidR="009C75E4" w:rsidRDefault="009C75E4">
      <w:r>
        <w:separator/>
      </w:r>
    </w:p>
  </w:endnote>
  <w:endnote w:type="continuationSeparator" w:id="0">
    <w:p w14:paraId="5460B592" w14:textId="77777777" w:rsidR="009C75E4" w:rsidRDefault="009C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31781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6586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82366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208A7" w14:textId="77777777" w:rsidR="009C75E4" w:rsidRDefault="009C75E4">
      <w:r>
        <w:separator/>
      </w:r>
    </w:p>
  </w:footnote>
  <w:footnote w:type="continuationSeparator" w:id="0">
    <w:p w14:paraId="4453B37E" w14:textId="77777777" w:rsidR="009C75E4" w:rsidRDefault="009C7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712CE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799B0" w14:textId="77777777" w:rsidR="007B12AE" w:rsidRDefault="007B12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3634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6FA5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6B7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354"/>
    <w:rsid w:val="006044A9"/>
    <w:rsid w:val="0060558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38B4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388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A5AD9"/>
    <w:rsid w:val="009B2886"/>
    <w:rsid w:val="009B2F6B"/>
    <w:rsid w:val="009B3A35"/>
    <w:rsid w:val="009B52FC"/>
    <w:rsid w:val="009C08E7"/>
    <w:rsid w:val="009C0CCC"/>
    <w:rsid w:val="009C63FD"/>
    <w:rsid w:val="009C75E4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9D8"/>
    <w:rsid w:val="00A77C55"/>
    <w:rsid w:val="00A80CDB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6A0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207F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18AF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46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586A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5757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docId w15:val="{1DE3E56F-D1BC-4324-B05D-8B942AB1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unhideWhenUsed="1"/>
    <w:lsdException w:name="Table Web 3" w:unhideWhenUsed="1"/>
    <w:lsdException w:name="Balloon Text" w:unhideWhenUsed="1"/>
    <w:lsdException w:name="Table Grid" w:uiPriority="59" w:unhideWhenUsed="1"/>
    <w:lsdException w:name="Table Theme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C6308-60FC-4ECD-8E45-AC076F383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664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Sławomir</cp:lastModifiedBy>
  <cp:revision>12</cp:revision>
  <cp:lastPrinted>2017-05-23T10:32:00Z</cp:lastPrinted>
  <dcterms:created xsi:type="dcterms:W3CDTF">2021-07-19T16:16:00Z</dcterms:created>
  <dcterms:modified xsi:type="dcterms:W3CDTF">2026-04-01T11:06:00Z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